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3868.0" w:type="dxa"/>
        <w:jc w:val="left"/>
        <w:tblInd w:w="-75.0" w:type="dxa"/>
        <w:tblLayout w:type="fixed"/>
        <w:tblLook w:val="0400"/>
      </w:tblPr>
      <w:tblGrid>
        <w:gridCol w:w="3868"/>
        <w:tblGridChange w:id="0">
          <w:tblGrid>
            <w:gridCol w:w="3868"/>
          </w:tblGrid>
        </w:tblGridChange>
      </w:tblGrid>
      <w:tr>
        <w:trPr>
          <w:cantSplit w:val="0"/>
          <w:trHeight w:val="1708" w:hRule="atLeast"/>
          <w:tblHeader w:val="0"/>
        </w:trPr>
        <w:tc>
          <w:tcPr>
            <w:tcBorders>
              <w:top w:color="1f497d" w:space="0" w:sz="6" w:val="single"/>
              <w:left w:color="1f497d" w:space="0" w:sz="6" w:val="single"/>
              <w:bottom w:color="1f497d" w:space="0" w:sz="6" w:val="single"/>
              <w:right w:color="1f497d" w:space="0" w:sz="6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168" w:before="168" w:line="240" w:lineRule="auto"/>
              <w:ind w:right="168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color w:val="000000"/>
                <w:sz w:val="24"/>
                <w:szCs w:val="24"/>
                <w:rtl w:val="0"/>
              </w:rPr>
              <w:t xml:space="preserve">Акциони план самовредновања</w:t>
              <w:br w:type="textWrapping"/>
              <w:t xml:space="preserve"> НАСТАВА И УЧЕЊЕ </w:t>
              <w:br w:type="textWrapping"/>
              <w:t xml:space="preserve">2022/2023.</w:t>
              <w:br w:type="textWrapping"/>
              <w:t xml:space="preserve">ОШ " Мирослав Антић" Оџаци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39.999999999998" w:type="dxa"/>
        <w:jc w:val="left"/>
        <w:tblInd w:w="-75.0" w:type="dxa"/>
        <w:tblLayout w:type="fixed"/>
        <w:tblLook w:val="0400"/>
      </w:tblPr>
      <w:tblGrid>
        <w:gridCol w:w="2397"/>
        <w:gridCol w:w="1933"/>
        <w:gridCol w:w="1548"/>
        <w:gridCol w:w="1104"/>
        <w:gridCol w:w="1179"/>
        <w:gridCol w:w="1179"/>
        <w:tblGridChange w:id="0">
          <w:tblGrid>
            <w:gridCol w:w="2397"/>
            <w:gridCol w:w="1933"/>
            <w:gridCol w:w="1548"/>
            <w:gridCol w:w="1104"/>
            <w:gridCol w:w="1179"/>
            <w:gridCol w:w="1179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168" w:before="168" w:line="240" w:lineRule="auto"/>
              <w:ind w:left="-2" w:right="168"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Општи циљ: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240" w:line="240" w:lineRule="auto"/>
              <w:ind w:left="-2"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Циљ акционог плана је постизање бољих резултата рада у наведеним областима, у нередном периоду, као и ефикасно уклањање недостатака који су се појавили у областима Настава и учење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168" w:before="168" w:line="240" w:lineRule="auto"/>
              <w:ind w:right="168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Специфични циљеви:</w:t>
            </w:r>
          </w:p>
          <w:p w:rsidR="00000000" w:rsidDel="00000000" w:rsidP="00000000" w:rsidRDefault="00000000" w:rsidRPr="00000000" w14:paraId="0000000C">
            <w:pPr>
              <w:spacing w:after="168" w:before="168" w:line="240" w:lineRule="auto"/>
              <w:ind w:right="168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 Примена методе и технике активног учења у настави.</w:t>
            </w:r>
          </w:p>
          <w:p w:rsidR="00000000" w:rsidDel="00000000" w:rsidP="00000000" w:rsidRDefault="00000000" w:rsidRPr="00000000" w14:paraId="0000000D">
            <w:pPr>
              <w:spacing w:after="168" w:before="168" w:line="240" w:lineRule="auto"/>
              <w:ind w:left="0" w:right="168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-Водећи облици рада на настави су групни и индивидуални рад, рад у пару.</w:t>
            </w:r>
          </w:p>
          <w:p w:rsidR="00000000" w:rsidDel="00000000" w:rsidP="00000000" w:rsidRDefault="00000000" w:rsidRPr="00000000" w14:paraId="0000000E">
            <w:pPr>
              <w:spacing w:after="168" w:before="168" w:line="240" w:lineRule="auto"/>
              <w:ind w:left="0" w:right="168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-Израда пројеката у настави.</w:t>
            </w:r>
          </w:p>
          <w:p w:rsidR="00000000" w:rsidDel="00000000" w:rsidP="00000000" w:rsidRDefault="00000000" w:rsidRPr="00000000" w14:paraId="0000000F">
            <w:pPr>
              <w:spacing w:after="168" w:before="168" w:line="240" w:lineRule="auto"/>
              <w:ind w:left="0" w:right="168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-Дигитализација наставног процеса.</w:t>
            </w:r>
          </w:p>
          <w:p w:rsidR="00000000" w:rsidDel="00000000" w:rsidP="00000000" w:rsidRDefault="00000000" w:rsidRPr="00000000" w14:paraId="00000010">
            <w:pPr>
              <w:spacing w:after="168" w:before="168" w:line="240" w:lineRule="auto"/>
              <w:ind w:left="0" w:right="168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-Континуирано праћење и пружање подршке ученицима на часу.</w:t>
            </w:r>
          </w:p>
          <w:p w:rsidR="00000000" w:rsidDel="00000000" w:rsidP="00000000" w:rsidRDefault="00000000" w:rsidRPr="00000000" w14:paraId="00000011">
            <w:pPr>
              <w:spacing w:after="168" w:before="168" w:line="240" w:lineRule="auto"/>
              <w:ind w:left="0" w:right="168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-Додатна подршка ученицима који прате наставу по ИОП-у и осталим ученицима којима је подршка потребна.</w:t>
            </w:r>
          </w:p>
          <w:p w:rsidR="00000000" w:rsidDel="00000000" w:rsidP="00000000" w:rsidRDefault="00000000" w:rsidRPr="00000000" w14:paraId="00000012">
            <w:pPr>
              <w:spacing w:after="168" w:before="168" w:line="240" w:lineRule="auto"/>
              <w:ind w:left="0" w:right="168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-Тематско планирање наставе.</w:t>
            </w:r>
          </w:p>
          <w:p w:rsidR="00000000" w:rsidDel="00000000" w:rsidP="00000000" w:rsidRDefault="00000000" w:rsidRPr="00000000" w14:paraId="00000013">
            <w:pPr>
              <w:spacing w:after="168" w:before="168" w:line="240" w:lineRule="auto"/>
              <w:ind w:left="0" w:right="168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 Појачано стручно усавршавање унутар установе.</w:t>
            </w:r>
          </w:p>
          <w:p w:rsidR="00000000" w:rsidDel="00000000" w:rsidP="00000000" w:rsidRDefault="00000000" w:rsidRPr="00000000" w14:paraId="0000001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18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after="168" w:before="168" w:line="240" w:lineRule="auto"/>
              <w:ind w:left="-2" w:right="168"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Подручје вредновања: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2.1. Наставник ефикасно управља процесом учења на часу.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2.2. Наставник прилагођава рад на часу образовно-васпитним потребама ученика.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2.3. Ученици стичу знања, усвајају вредности, развијају вештине и компетенције на часу.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2.4.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Поступци вредновања су у функцији даљег учења.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2.5. Сваки ученик има прилику да буде успешан.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168" w:before="168" w:line="240" w:lineRule="auto"/>
              <w:ind w:left="-2" w:right="168"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Показатељи: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2.1.1.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Ученику су јасни циљеви часа/исходи учења и зашто то што је планирано треба да научи.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2.1.5.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Наставник усмерава интеракцију међу ученицима тако да је она у функцији учења (користи питања, идеје, коментаре ученика, подстиче вршњачко учење).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2.2.1.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Наставник прилагођава захтеве могућностима сваког ученика.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2.2.2.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Наставник прилагођава начин рада и наставни материјал индивидуалним карактеристикама сваког ученика.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2.2.3.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Наставник посвећује време и пажњу сваком ученику у складу са његовим образовним и васпитним потребама.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2.2.5.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Ученици којима је потребна додатна подршка учествују у заједничким активностима којима се подстиче њихов напредак и интеракција са другим ученицима.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2.2.6.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Наставник прилагођава темпо рада различитим образовним и васпитним потребама ученика.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2.3.1.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Активности/радови ученика показују да су разумели предмет учења на часу, умеју да примене научено и образложе како су дошли до решења.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2.3.2.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Ученик повезује предмет учења са претходно наученим у различитим областима, професионалном праксом и свакодневним животом.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2.3.3.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Ученик прикупља, критички процењује и анализира идеје, одговоре и решења.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2.3.4.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Ученик излаже своје идеје и износи оригинална и креативна решења.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2.3.5.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Ученик примењује повратну информацију да реши задатак/унапреди учење.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2.3.6.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Ученик планира, реализује и вреднује пројекат у настави самостално или уз помоћ наставника.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2.4.4.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Ученик поставља себи циљеве у учењу.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2.4.5.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Ученик уме критички да процени свој напредак и напредак осталих ученика.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2.5.2.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Наставник користи разноврсне поступке за мотивисање ученика уважавајући њихове различитости и претходна постигнућа.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2.5.3.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Наставник подстиче интелектуалну радозналост и слободно изношење мишљења.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0" w:line="240" w:lineRule="auto"/>
              <w:ind w:left="360" w:right="360" w:firstLine="24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2.5.4.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Ученик има могућност избора у вези са начином обраде теме, обликом рада или материјала.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Активност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Очекивани резултати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Начин праћења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20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Носиоци активности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Време почетка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Време завршетка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јасно истиче циљ часа,бележи на таблу кључне појмове.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-Образлаже значај усвајања нових појмова.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-Ученику ће бити јасан циљ часа и учења 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_Ученик усваја кључне појмове.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 Посета часовима наставника од стране педагога , директора и Тима за самовредновање области Настава и учење.</w:t>
              <w:br w:type="textWrapping"/>
              <w:t xml:space="preserve">- Увид у припреме наставника за час.</w:t>
              <w:br w:type="textWrapping"/>
              <w:t xml:space="preserve">- Анализа ученичких портфолиа.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color w:val="000000"/>
                <w:sz w:val="20"/>
                <w:szCs w:val="20"/>
                <w:rtl w:val="0"/>
              </w:rPr>
              <w:t xml:space="preserve">наставници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color w:val="000000"/>
                <w:sz w:val="20"/>
                <w:szCs w:val="20"/>
                <w:rtl w:val="0"/>
              </w:rPr>
              <w:t xml:space="preserve">ученици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color w:val="000000"/>
                <w:sz w:val="20"/>
                <w:szCs w:val="20"/>
                <w:rtl w:val="0"/>
              </w:rPr>
              <w:t xml:space="preserve">педагог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0" w:line="240" w:lineRule="auto"/>
              <w:ind w:left="-2"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color w:val="000000"/>
                <w:sz w:val="20"/>
                <w:szCs w:val="20"/>
                <w:rtl w:val="0"/>
              </w:rPr>
              <w:t xml:space="preserve">психолог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left="-2" w:right="113" w:hanging="2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01.09.</w:t>
            </w:r>
          </w:p>
          <w:p w:rsidR="00000000" w:rsidDel="00000000" w:rsidP="00000000" w:rsidRDefault="00000000" w:rsidRPr="00000000" w14:paraId="0000004F">
            <w:pPr>
              <w:spacing w:after="0" w:line="240" w:lineRule="auto"/>
              <w:ind w:left="-2" w:right="113"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ind w:left="-2" w:right="113" w:hanging="2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31.08.</w:t>
            </w:r>
          </w:p>
          <w:p w:rsidR="00000000" w:rsidDel="00000000" w:rsidP="00000000" w:rsidRDefault="00000000" w:rsidRPr="00000000" w14:paraId="00000051">
            <w:pPr>
              <w:spacing w:after="0" w:line="240" w:lineRule="auto"/>
              <w:ind w:left="-2" w:right="113"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2023.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9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 Наставници дају ученицима задатке који су у складу са њиховим индивидуалним карактеристикама.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 Ученици су савладали предвиђено градиво на себи прилагођен начин, темпом који им највише одговара.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Наставници прилагођавају начин рада на часу тако да наставни материјал прилагоде индивидуалним карактеристикама сваког ученика.Чешће се користи индивидуални рад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-Ученици су усвојили градиво са материјалом који им је прилагођен и који је  довео до најбољих резултата сваког  ученика. </w:t>
              <w:br w:type="textWrapping"/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 Наставници планирају часове тако да пруже помоћ  ученицима у складу са њиховим образовним и васпитним потребама.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Ученици су усвајили одговарајуће садржаје уз помоћ и подршку наставника. Наставник је испланирао часове тако да може да се посвети сваком ученику.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99.765625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припрема наставни материјал према индивидуалним могућностима ученика 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-Израда ИОП-а.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-Израда наставних листића по нивоима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Ученик ће успешно решавати задатке с могућношћу преласка на виши ниво.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Наставник на часу користи различите медоте,облике рада.</w:t>
            </w:r>
          </w:p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-Користи еучионицу.</w:t>
            </w:r>
          </w:p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-Наставник користи додатне материјале.</w:t>
            </w:r>
          </w:p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-Наставник користи ресурсе из непосредне околине.</w:t>
            </w:r>
          </w:p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20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Ученик ће лакше усвајати наставно градиво.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-Наставник организује рад у хомогеним групама и прилагођава задатке групи.</w:t>
            </w:r>
          </w:p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-Наставник обилази,помаже и усмерава рад групе.</w:t>
            </w:r>
          </w:p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20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Ученици успешно решавају задатке предвиђене за њихову групу и презентују исте.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-Наставници током часа чешће проверавају да ли су ученици разумели градиво које уче, да ли умеју да примене стечена знања и да ли умеју да образложе начин на који су дошли до решења.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spacing w:after="0" w:line="24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Ученици су разумели предмет учења на часу, умеју да примене научено и образложе како су дошли до решења.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-Наставник организује радионицу.</w:t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-Наставник даје јасна упутства за израду презентације.</w:t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-Наставник врши поделу ученика по групама и укључује ученика коме је потребна додатна подршка.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spacing w:after="20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Ученик ће у складу са својим могућностима учествовати у реализацији радионице или пројекта.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8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-Наставници током часа и за домаћи задатак постављају задатке ученицима у којима се захтева повезивање градива са претходно усвојеним градивом, са градивом других предмета и са свакодневним животом.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-Ученици повезује предмет учења са претходно наученим градивом унутар предмета и са градивом других предмета и научено умеју да примене и повежу са свакодневним животом.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-Наставници дају задатке ученицима, на часу и за домаћи задатак, у којима се захтева прикупљање података, њихова обрада, анализа и критички приступ решењима и одговорима до којих су ученици дошли.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-Ученици умеју да прикупе, критички процене и анализирају идеје, одговоре и решења.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Мотивисати ученике за напредовање у учењу и укључивање у различите активности које би довеле до тога да ученици што слободније излажу своје идеје и дају своја, креативна решења.       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Ученици слободно, без треме излажу своје идеје, развијају креативност и на тај начин долазе до решења.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на крају часа врши евалуацију и подстиче ученике да образложе начин доласка до решења.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-Наставници усклађују планове-тематско планирање.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Наставник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наводи ученике на давање конкретних примера и могућност примене наученог.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подстиче и негује креативност и радозналост ученика.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организује радионице и пројекте.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слика-документује рад ученика и поставља занимљивости на сајт школе и фб странице.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Ученици образлажу начин доласка до решења.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B5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Ученик повезује знање и вештине из више предмета и примењује научено у свакодневном животу.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B7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Ученици на основу својих интересовања приступају изради пројеката и презентовању.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spacing w:after="0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 Чешћа израда пројеката на часовима који ће довести до тога да ученици  планирају реализују и вреднују своје пројекте.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Ученик уме да испланира, реализује и вреднује пројекат у настави. То чини самостално или уз помоћ наставника.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Ученици уз помоћ наставника постављају циљеве у учењу (најпре краткорочне, затим дугорочне), састављају план,  анализирају своја постигнућа, прате напредак.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помаже ученицима да поставе циљ пројекта,начин реализације и начин презентације.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Ученици умеју да поставе циљеве у учењу, направе план, да прате оствареност, анализирају своја и постигнућа других, као и да прате напредак.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Ученик ће израђује пројекат помоћу датог плана,користи ресурсе које има и на различите начине презентује исту тему.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6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јасно дефинише циљ учења,мотивише ученике и оспособљава их за коришћење различитих техника учења.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Ученик ће бити мотивисан да усваја ново градиво на њему најлакши начин.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Наставнике треба укључити у стручна усавршавања, радионице, обуке , одржавање и посећивање угледних часова како би стекли компетенције да на часу мотивишу ученике за рад уважавајући њихове различитости и претходна постигнућа.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Ученици су мотивисани за рад на часу.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5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користи доступне дигиталне садржаје.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-У уводном делу часа користи различите методе мотивисања.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–Наставник на часу користи дебате и подстиче ученике да слободно изразе своје мишљење,а наставник уважава различитост мишљења.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Ученик активно учествује у раду на часу.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E8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Ученик ће радо учествовати у дебатама и уважавати туђе мишљење и бранити свој став.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1f497d" w:space="0" w:sz="6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-Наставник ставља ученике у различите проблемске ситуације и даје им могућност да сами бирају начин решавања исте.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1f497d" w:space="0" w:sz="6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spacing w:after="2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Ученик према својим способностима и интересовањима проналази различите начине решавања и користи различите изворе информација.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ffffff" w:val="clear"/>
            <w:tcMar>
              <w:top w:w="75.0" w:type="dxa"/>
              <w:left w:w="75.0" w:type="dxa"/>
              <w:bottom w:w="75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5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cV5pDraMQtbcQIEguolPApktAA==">CgMxLjAyCGguZ2pkZ3hzOAByITFqYkVMS3lWME03YVoyWEVTZGUtUUZyVHA1aENEeXk5RA==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2022-09-17T20:17:00Z</dcterms:created>
  <dc:creator>Windows User</dc:creator>
</cp:coreProperties>
</file>